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62929" w14:textId="77777777" w:rsidR="00596A9C" w:rsidRPr="00D2440D" w:rsidRDefault="00596A9C" w:rsidP="00596A9C">
      <w:pPr>
        <w:jc w:val="center"/>
        <w:rPr>
          <w:rFonts w:cstheme="minorHAnsi"/>
          <w:b/>
          <w:sz w:val="40"/>
        </w:rPr>
      </w:pPr>
      <w:bookmarkStart w:id="0" w:name="_GoBack"/>
      <w:r>
        <w:rPr>
          <w:rFonts w:cstheme="minorHAnsi"/>
          <w:b/>
          <w:sz w:val="40"/>
        </w:rPr>
        <w:t>Pareto Diagram</w:t>
      </w:r>
    </w:p>
    <w:bookmarkEnd w:id="0"/>
    <w:p w14:paraId="03D5EED4" w14:textId="77777777" w:rsidR="00596A9C" w:rsidRPr="00D152B8" w:rsidRDefault="00596A9C" w:rsidP="00596A9C">
      <w:pPr>
        <w:jc w:val="center"/>
        <w:rPr>
          <w:rFonts w:cstheme="minorHAnsi"/>
          <w:color w:val="7B7B7B" w:themeColor="accent3" w:themeShade="BF"/>
        </w:rPr>
      </w:pPr>
      <w:r>
        <w:rPr>
          <w:rFonts w:cstheme="minorHAnsi"/>
          <w:color w:val="7F7F7F" w:themeColor="text1" w:themeTint="80"/>
        </w:rPr>
        <w:t xml:space="preserve">A combined bar &amp; line graph used </w:t>
      </w:r>
      <w:r w:rsidRPr="00D152B8">
        <w:rPr>
          <w:rFonts w:cstheme="minorHAnsi"/>
          <w:color w:val="7B7B7B" w:themeColor="accent3" w:themeShade="BF"/>
        </w:rPr>
        <w:t xml:space="preserve">to determine the frequency and/or </w:t>
      </w:r>
      <w:r>
        <w:rPr>
          <w:rFonts w:cstheme="minorHAnsi"/>
          <w:color w:val="7B7B7B" w:themeColor="accent3" w:themeShade="BF"/>
        </w:rPr>
        <w:t>significance</w:t>
      </w:r>
      <w:r w:rsidRPr="00D152B8">
        <w:rPr>
          <w:rFonts w:cstheme="minorHAnsi"/>
          <w:color w:val="7B7B7B" w:themeColor="accent3" w:themeShade="BF"/>
        </w:rPr>
        <w:t xml:space="preserve"> of problems or causes of problems</w:t>
      </w:r>
    </w:p>
    <w:p w14:paraId="4137E1D4" w14:textId="77777777" w:rsidR="00596A9C" w:rsidRDefault="00596A9C" w:rsidP="00596A9C">
      <w:pPr>
        <w:rPr>
          <w:rFonts w:cstheme="minorHAnsi"/>
          <w:color w:val="7F7F7F" w:themeColor="text1" w:themeTint="80"/>
        </w:rPr>
      </w:pPr>
    </w:p>
    <w:p w14:paraId="17DF5F4E" w14:textId="77777777" w:rsidR="00596A9C" w:rsidRPr="00D2440D" w:rsidRDefault="00596A9C" w:rsidP="00596A9C">
      <w:pPr>
        <w:rPr>
          <w:rFonts w:cstheme="minorHAnsi"/>
        </w:rPr>
      </w:pPr>
      <w:r w:rsidRPr="00D2440D">
        <w:rPr>
          <w:rFonts w:cstheme="minorHAnsi"/>
          <w:b/>
          <w:bCs/>
        </w:rPr>
        <w:t>WHY</w:t>
      </w:r>
    </w:p>
    <w:p w14:paraId="6F57EC47" w14:textId="77777777" w:rsidR="00596A9C" w:rsidRPr="00FF6C3A" w:rsidRDefault="00596A9C" w:rsidP="00596A9C">
      <w:pPr>
        <w:rPr>
          <w:rFonts w:cstheme="minorHAnsi"/>
        </w:rPr>
      </w:pPr>
      <w:r w:rsidRPr="00FF6C3A">
        <w:rPr>
          <w:rFonts w:cstheme="minorHAnsi"/>
        </w:rPr>
        <w:t>Identifying the major contributing causes of the problem</w:t>
      </w:r>
      <w:r>
        <w:rPr>
          <w:rFonts w:cstheme="minorHAnsi"/>
        </w:rPr>
        <w:t xml:space="preserve"> allows the improvement focus to be on those causes that will yield the biggest gains, if addressed</w:t>
      </w:r>
    </w:p>
    <w:p w14:paraId="1B1061CC" w14:textId="77777777" w:rsidR="00596A9C" w:rsidRDefault="00596A9C" w:rsidP="00596A9C">
      <w:pPr>
        <w:rPr>
          <w:rFonts w:cstheme="minorHAnsi"/>
        </w:rPr>
      </w:pPr>
    </w:p>
    <w:p w14:paraId="5E848847" w14:textId="77777777" w:rsidR="00596A9C" w:rsidRPr="00D2440D" w:rsidRDefault="00596A9C" w:rsidP="00596A9C">
      <w:pPr>
        <w:rPr>
          <w:rFonts w:cstheme="minorHAnsi"/>
        </w:rPr>
      </w:pPr>
      <w:r w:rsidRPr="00D2440D">
        <w:rPr>
          <w:rFonts w:cstheme="minorHAnsi"/>
          <w:b/>
          <w:bCs/>
        </w:rPr>
        <w:t>WHEN</w:t>
      </w:r>
    </w:p>
    <w:p w14:paraId="1D6CFC56" w14:textId="77777777" w:rsidR="00596A9C" w:rsidRPr="00D2440D" w:rsidRDefault="00596A9C" w:rsidP="00596A9C">
      <w:pPr>
        <w:rPr>
          <w:rFonts w:cstheme="minorHAnsi"/>
        </w:rPr>
      </w:pPr>
      <w:r>
        <w:rPr>
          <w:rFonts w:cstheme="minorHAnsi"/>
        </w:rPr>
        <w:t>Analyzing data, especially when there are many different causes to a problem, in order to focus on addressing the most significant causes</w:t>
      </w:r>
    </w:p>
    <w:p w14:paraId="79194256" w14:textId="77777777" w:rsidR="00596A9C" w:rsidRDefault="00596A9C" w:rsidP="00596A9C">
      <w:pPr>
        <w:rPr>
          <w:rFonts w:cstheme="minorHAnsi"/>
        </w:rPr>
      </w:pPr>
    </w:p>
    <w:p w14:paraId="5912C7F0" w14:textId="77777777" w:rsidR="00596A9C" w:rsidRPr="00D2440D" w:rsidRDefault="00596A9C" w:rsidP="00596A9C">
      <w:pPr>
        <w:rPr>
          <w:rFonts w:cstheme="minorHAnsi"/>
          <w:b/>
        </w:rPr>
      </w:pPr>
      <w:r w:rsidRPr="00D2440D">
        <w:rPr>
          <w:rFonts w:cstheme="minorHAnsi"/>
          <w:b/>
        </w:rPr>
        <w:t>HOW TO</w:t>
      </w:r>
    </w:p>
    <w:p w14:paraId="408D3534" w14:textId="77777777" w:rsidR="00596A9C" w:rsidRDefault="00596A9C" w:rsidP="00596A9C">
      <w:pPr>
        <w:pStyle w:val="ListParagraph"/>
        <w:numPr>
          <w:ilvl w:val="0"/>
          <w:numId w:val="3"/>
        </w:numPr>
        <w:rPr>
          <w:rFonts w:cstheme="minorHAnsi"/>
          <w:bCs/>
        </w:rPr>
      </w:pPr>
      <w:r>
        <w:rPr>
          <w:rFonts w:cstheme="minorHAnsi"/>
          <w:bCs/>
        </w:rPr>
        <w:t xml:space="preserve">Determine the </w:t>
      </w:r>
      <w:r w:rsidRPr="00837F46">
        <w:rPr>
          <w:rFonts w:cstheme="minorHAnsi"/>
          <w:bCs/>
          <w:u w:val="single"/>
        </w:rPr>
        <w:t>categories</w:t>
      </w:r>
      <w:r>
        <w:rPr>
          <w:rFonts w:cstheme="minorHAnsi"/>
          <w:bCs/>
        </w:rPr>
        <w:t xml:space="preserve"> into which the data will be divided – can be errors or defects or causes of errors or defects</w:t>
      </w:r>
    </w:p>
    <w:p w14:paraId="043EDEC4" w14:textId="77777777" w:rsidR="00596A9C" w:rsidRDefault="00596A9C" w:rsidP="00596A9C">
      <w:pPr>
        <w:pStyle w:val="ListParagraph"/>
        <w:numPr>
          <w:ilvl w:val="0"/>
          <w:numId w:val="3"/>
        </w:numPr>
        <w:rPr>
          <w:rFonts w:cstheme="minorHAnsi"/>
          <w:bCs/>
        </w:rPr>
      </w:pPr>
      <w:r>
        <w:rPr>
          <w:rFonts w:cstheme="minorHAnsi"/>
          <w:bCs/>
        </w:rPr>
        <w:t xml:space="preserve">If </w:t>
      </w:r>
      <w:r w:rsidRPr="002F16CB">
        <w:rPr>
          <w:rFonts w:cstheme="minorHAnsi"/>
          <w:bCs/>
          <w:u w:val="single"/>
        </w:rPr>
        <w:t>data</w:t>
      </w:r>
      <w:r>
        <w:rPr>
          <w:rFonts w:cstheme="minorHAnsi"/>
          <w:bCs/>
        </w:rPr>
        <w:t xml:space="preserve"> must be collected, </w:t>
      </w:r>
      <w:r w:rsidRPr="002F16CB">
        <w:rPr>
          <w:rFonts w:cstheme="minorHAnsi"/>
          <w:bCs/>
        </w:rPr>
        <w:t>create a</w:t>
      </w:r>
      <w:r>
        <w:rPr>
          <w:rFonts w:cstheme="minorHAnsi"/>
          <w:bCs/>
        </w:rPr>
        <w:t xml:space="preserve"> Data Collection Plan</w:t>
      </w:r>
    </w:p>
    <w:p w14:paraId="7AF4B4A1" w14:textId="77777777" w:rsidR="00596A9C" w:rsidRPr="00AF163B" w:rsidRDefault="00596A9C" w:rsidP="00596A9C">
      <w:pPr>
        <w:pStyle w:val="ListParagraph"/>
        <w:numPr>
          <w:ilvl w:val="0"/>
          <w:numId w:val="3"/>
        </w:numPr>
        <w:rPr>
          <w:rFonts w:cstheme="minorHAnsi"/>
          <w:bCs/>
        </w:rPr>
      </w:pPr>
      <w:r w:rsidRPr="00AF163B">
        <w:rPr>
          <w:rFonts w:cstheme="minorHAnsi"/>
          <w:bCs/>
        </w:rPr>
        <w:t>Create a Pareto Diagram</w:t>
      </w:r>
    </w:p>
    <w:p w14:paraId="18C283DE" w14:textId="77777777" w:rsidR="00596A9C" w:rsidRDefault="00596A9C" w:rsidP="00596A9C">
      <w:pPr>
        <w:pStyle w:val="ListParagraph"/>
        <w:numPr>
          <w:ilvl w:val="1"/>
          <w:numId w:val="3"/>
        </w:numPr>
        <w:rPr>
          <w:rFonts w:cstheme="minorHAnsi"/>
          <w:bCs/>
        </w:rPr>
      </w:pPr>
      <w:r>
        <w:rPr>
          <w:rFonts w:cstheme="minorHAnsi"/>
          <w:bCs/>
        </w:rPr>
        <w:t xml:space="preserve">Tabulate the Scores </w:t>
      </w:r>
      <w:r w:rsidRPr="00F37E4B">
        <w:rPr>
          <w:rFonts w:cstheme="minorHAnsi"/>
          <w:bCs/>
        </w:rPr>
        <w:sym w:font="Wingdings" w:char="F0E0"/>
      </w:r>
      <w:r>
        <w:rPr>
          <w:rFonts w:cstheme="minorHAnsi"/>
          <w:bCs/>
        </w:rPr>
        <w:t xml:space="preserve"> Populate the template </w:t>
      </w:r>
      <w:r w:rsidRPr="00837F46">
        <w:rPr>
          <w:rFonts w:cstheme="minorHAnsi"/>
          <w:bCs/>
          <w:u w:val="single"/>
        </w:rPr>
        <w:t>table</w:t>
      </w:r>
      <w:r>
        <w:rPr>
          <w:rFonts w:cstheme="minorHAnsi"/>
          <w:bCs/>
        </w:rPr>
        <w:t xml:space="preserve">: </w:t>
      </w:r>
    </w:p>
    <w:p w14:paraId="7949AD64" w14:textId="77777777" w:rsidR="00596A9C" w:rsidRPr="007921A2" w:rsidRDefault="00596A9C" w:rsidP="00596A9C">
      <w:pPr>
        <w:pStyle w:val="ListParagraph"/>
        <w:numPr>
          <w:ilvl w:val="2"/>
          <w:numId w:val="3"/>
        </w:numPr>
        <w:rPr>
          <w:rFonts w:cstheme="minorHAnsi"/>
          <w:bCs/>
        </w:rPr>
      </w:pPr>
      <w:r>
        <w:rPr>
          <w:rFonts w:cstheme="minorHAnsi"/>
          <w:bCs/>
        </w:rPr>
        <w:t>Sort data into</w:t>
      </w:r>
      <w:r w:rsidRPr="002179C8">
        <w:rPr>
          <w:rFonts w:cstheme="minorHAnsi"/>
          <w:bCs/>
        </w:rPr>
        <w:t xml:space="preserve"> pre-determined categories</w:t>
      </w:r>
      <w:r>
        <w:rPr>
          <w:rFonts w:cstheme="minorHAnsi"/>
          <w:bCs/>
        </w:rPr>
        <w:t xml:space="preserve">; </w:t>
      </w:r>
      <w:r w:rsidRPr="007921A2">
        <w:rPr>
          <w:rFonts w:cstheme="minorHAnsi"/>
          <w:bCs/>
        </w:rPr>
        <w:t>Sub-total each category</w:t>
      </w:r>
    </w:p>
    <w:p w14:paraId="1A8DDC0D" w14:textId="77777777" w:rsidR="00596A9C" w:rsidRDefault="00596A9C" w:rsidP="00596A9C">
      <w:pPr>
        <w:pStyle w:val="ListParagraph"/>
        <w:numPr>
          <w:ilvl w:val="2"/>
          <w:numId w:val="3"/>
        </w:numPr>
        <w:rPr>
          <w:rFonts w:cstheme="minorHAnsi"/>
          <w:bCs/>
        </w:rPr>
      </w:pPr>
      <w:r>
        <w:rPr>
          <w:rFonts w:cstheme="minorHAnsi"/>
          <w:bCs/>
        </w:rPr>
        <w:t>Tabulate the total number of causes or errors</w:t>
      </w:r>
    </w:p>
    <w:p w14:paraId="4F3FA8FA" w14:textId="77777777" w:rsidR="00596A9C" w:rsidRDefault="00596A9C" w:rsidP="00596A9C">
      <w:pPr>
        <w:pStyle w:val="ListParagraph"/>
        <w:numPr>
          <w:ilvl w:val="2"/>
          <w:numId w:val="3"/>
        </w:numPr>
        <w:rPr>
          <w:rFonts w:cstheme="minorHAnsi"/>
          <w:bCs/>
        </w:rPr>
      </w:pPr>
      <w:r>
        <w:rPr>
          <w:rFonts w:cstheme="minorHAnsi"/>
          <w:bCs/>
        </w:rPr>
        <w:t xml:space="preserve">Rank/order the categories from most to least </w:t>
      </w:r>
    </w:p>
    <w:p w14:paraId="584258E2" w14:textId="77777777" w:rsidR="00596A9C" w:rsidRPr="001A5AAD" w:rsidRDefault="00596A9C" w:rsidP="00596A9C">
      <w:pPr>
        <w:pStyle w:val="ListParagraph"/>
        <w:numPr>
          <w:ilvl w:val="2"/>
          <w:numId w:val="3"/>
        </w:numPr>
        <w:rPr>
          <w:rFonts w:cstheme="minorHAnsi"/>
          <w:bCs/>
        </w:rPr>
      </w:pPr>
      <w:r>
        <w:rPr>
          <w:rFonts w:cstheme="minorHAnsi"/>
          <w:bCs/>
        </w:rPr>
        <w:t>Calculate the percentage of each category and the cumulative percentages</w:t>
      </w:r>
    </w:p>
    <w:p w14:paraId="0458BCAF" w14:textId="77777777" w:rsidR="00596A9C" w:rsidRDefault="00596A9C" w:rsidP="00596A9C">
      <w:pPr>
        <w:pStyle w:val="ListParagraph"/>
        <w:numPr>
          <w:ilvl w:val="1"/>
          <w:numId w:val="3"/>
        </w:numPr>
        <w:rPr>
          <w:rFonts w:cstheme="minorHAnsi"/>
          <w:bCs/>
        </w:rPr>
      </w:pPr>
      <w:r>
        <w:rPr>
          <w:rFonts w:cstheme="minorHAnsi"/>
          <w:bCs/>
        </w:rPr>
        <w:t xml:space="preserve">Create the </w:t>
      </w:r>
      <w:r>
        <w:rPr>
          <w:rFonts w:cstheme="minorHAnsi"/>
          <w:bCs/>
          <w:u w:val="single"/>
        </w:rPr>
        <w:t>diagram/graph</w:t>
      </w:r>
      <w:r>
        <w:rPr>
          <w:rFonts w:cstheme="minorHAnsi"/>
          <w:bCs/>
        </w:rPr>
        <w:t xml:space="preserve">: </w:t>
      </w:r>
    </w:p>
    <w:p w14:paraId="5B4B2C3C" w14:textId="77777777" w:rsidR="00596A9C" w:rsidRDefault="00596A9C" w:rsidP="00596A9C">
      <w:pPr>
        <w:pStyle w:val="ListParagraph"/>
        <w:numPr>
          <w:ilvl w:val="2"/>
          <w:numId w:val="3"/>
        </w:numPr>
        <w:rPr>
          <w:rFonts w:cstheme="minorHAnsi"/>
          <w:bCs/>
        </w:rPr>
      </w:pPr>
      <w:r>
        <w:rPr>
          <w:rFonts w:cstheme="minorHAnsi"/>
          <w:bCs/>
        </w:rPr>
        <w:t xml:space="preserve">Complete the bar graph portion of the Pareto Chart </w:t>
      </w:r>
    </w:p>
    <w:p w14:paraId="6DECEF82" w14:textId="77777777" w:rsidR="00596A9C" w:rsidRDefault="00596A9C" w:rsidP="00596A9C">
      <w:pPr>
        <w:pStyle w:val="ListParagraph"/>
        <w:numPr>
          <w:ilvl w:val="3"/>
          <w:numId w:val="3"/>
        </w:numPr>
        <w:rPr>
          <w:rFonts w:cstheme="minorHAnsi"/>
          <w:bCs/>
        </w:rPr>
      </w:pPr>
      <w:r>
        <w:rPr>
          <w:rFonts w:cstheme="minorHAnsi"/>
          <w:bCs/>
        </w:rPr>
        <w:t>The left vertical axis – Order the frequency of each category starting with the tallest bar (most frequent) on the left and proceeding to the shortest bar (least frequent) on the right. If there are several smaller categories, combine them all into an “Other” category</w:t>
      </w:r>
    </w:p>
    <w:p w14:paraId="35AD35C7" w14:textId="77777777" w:rsidR="00596A9C" w:rsidRDefault="00596A9C" w:rsidP="00596A9C">
      <w:pPr>
        <w:pStyle w:val="ListParagraph"/>
        <w:numPr>
          <w:ilvl w:val="2"/>
          <w:numId w:val="3"/>
        </w:numPr>
        <w:rPr>
          <w:rFonts w:cstheme="minorHAnsi"/>
          <w:bCs/>
        </w:rPr>
      </w:pPr>
      <w:r>
        <w:rPr>
          <w:rFonts w:cstheme="minorHAnsi"/>
          <w:bCs/>
        </w:rPr>
        <w:t xml:space="preserve">Then complete the line portion of the Pareto chart </w:t>
      </w:r>
    </w:p>
    <w:p w14:paraId="50F4EE55" w14:textId="77777777" w:rsidR="00596A9C" w:rsidRDefault="00596A9C" w:rsidP="00596A9C">
      <w:pPr>
        <w:pStyle w:val="ListParagraph"/>
        <w:numPr>
          <w:ilvl w:val="3"/>
          <w:numId w:val="3"/>
        </w:numPr>
        <w:rPr>
          <w:rFonts w:cstheme="minorHAnsi"/>
          <w:bCs/>
        </w:rPr>
      </w:pPr>
      <w:r>
        <w:rPr>
          <w:rFonts w:cstheme="minorHAnsi"/>
          <w:bCs/>
        </w:rPr>
        <w:t>The right vertical axis (Scaled from 0-100%) – Using the percentages, create the line to represent the cumulative percentage of all the causes as it tracks across the graph from left to right (reaching 100% at the right axis)</w:t>
      </w:r>
    </w:p>
    <w:p w14:paraId="5F6800F4" w14:textId="77777777" w:rsidR="00596A9C" w:rsidRDefault="00596A9C" w:rsidP="00596A9C">
      <w:pPr>
        <w:pStyle w:val="ListParagraph"/>
        <w:numPr>
          <w:ilvl w:val="0"/>
          <w:numId w:val="3"/>
        </w:numPr>
        <w:rPr>
          <w:rFonts w:cstheme="minorHAnsi"/>
          <w:bCs/>
        </w:rPr>
      </w:pPr>
      <w:r w:rsidRPr="00AF163B">
        <w:rPr>
          <w:rFonts w:cstheme="minorHAnsi"/>
          <w:bCs/>
        </w:rPr>
        <w:t>Interpret a Pareto Diagram</w:t>
      </w:r>
      <w:r w:rsidRPr="00AF163B">
        <w:rPr>
          <w:rFonts w:cstheme="minorHAnsi"/>
          <w:bCs/>
          <w:u w:val="single"/>
        </w:rPr>
        <w:t xml:space="preserve"> </w:t>
      </w:r>
      <w:r w:rsidRPr="00AF163B">
        <w:rPr>
          <w:rFonts w:cstheme="minorHAnsi"/>
          <w:bCs/>
        </w:rPr>
        <w:t>- Resulting graph will visually demonstrate the most significant</w:t>
      </w:r>
      <w:r>
        <w:rPr>
          <w:rFonts w:cstheme="minorHAnsi"/>
          <w:bCs/>
        </w:rPr>
        <w:t xml:space="preserve"> causes; A Pareto effect will be seen when the few significant causes are responsible for approximately 80% of the problem (80/20 Rule)</w:t>
      </w:r>
    </w:p>
    <w:p w14:paraId="33F974D2" w14:textId="77777777" w:rsidR="00596A9C" w:rsidRDefault="00596A9C" w:rsidP="00596A9C">
      <w:pPr>
        <w:pStyle w:val="ListParagraph"/>
        <w:numPr>
          <w:ilvl w:val="0"/>
          <w:numId w:val="3"/>
        </w:numPr>
        <w:rPr>
          <w:rFonts w:cstheme="minorHAnsi"/>
          <w:bCs/>
        </w:rPr>
      </w:pPr>
      <w:r w:rsidRPr="00AF163B">
        <w:rPr>
          <w:rFonts w:cstheme="minorHAnsi"/>
          <w:bCs/>
        </w:rPr>
        <w:t>Acting on a Pareto Diagram -</w:t>
      </w:r>
      <w:r w:rsidRPr="00AF163B">
        <w:rPr>
          <w:rFonts w:cstheme="minorHAnsi"/>
          <w:bCs/>
          <w:u w:val="single"/>
        </w:rPr>
        <w:t xml:space="preserve"> Addressing these few most significant causes</w:t>
      </w:r>
      <w:r w:rsidRPr="00AF163B">
        <w:rPr>
          <w:rFonts w:cstheme="minorHAnsi"/>
          <w:bCs/>
        </w:rPr>
        <w:t xml:space="preserve"> will likely </w:t>
      </w:r>
      <w:r w:rsidRPr="00AF163B">
        <w:rPr>
          <w:rFonts w:cstheme="minorHAnsi"/>
          <w:bCs/>
          <w:u w:val="single"/>
        </w:rPr>
        <w:t>solve</w:t>
      </w:r>
      <w:r w:rsidRPr="00056693">
        <w:rPr>
          <w:rFonts w:cstheme="minorHAnsi"/>
          <w:bCs/>
          <w:u w:val="single"/>
        </w:rPr>
        <w:t xml:space="preserve"> the problem</w:t>
      </w:r>
    </w:p>
    <w:p w14:paraId="04037083" w14:textId="77777777" w:rsidR="00596A9C" w:rsidRDefault="00596A9C" w:rsidP="00596A9C">
      <w:pPr>
        <w:rPr>
          <w:rFonts w:cstheme="minorHAnsi"/>
        </w:rPr>
      </w:pPr>
    </w:p>
    <w:tbl>
      <w:tblPr>
        <w:tblStyle w:val="TableGrid"/>
        <w:tblW w:w="7200" w:type="dxa"/>
        <w:jc w:val="center"/>
        <w:shd w:val="clear" w:color="auto" w:fill="D5DCE4" w:themeFill="text2" w:themeFillTint="33"/>
        <w:tblLook w:val="04A0" w:firstRow="1" w:lastRow="0" w:firstColumn="1" w:lastColumn="0" w:noHBand="0" w:noVBand="1"/>
      </w:tblPr>
      <w:tblGrid>
        <w:gridCol w:w="7200"/>
      </w:tblGrid>
      <w:tr w:rsidR="00596A9C" w14:paraId="472FEDF7" w14:textId="77777777" w:rsidTr="008D682A">
        <w:trPr>
          <w:jc w:val="center"/>
        </w:trPr>
        <w:tc>
          <w:tcPr>
            <w:tcW w:w="7200" w:type="dxa"/>
            <w:shd w:val="clear" w:color="auto" w:fill="D5DCE4" w:themeFill="text2" w:themeFillTint="33"/>
          </w:tcPr>
          <w:p w14:paraId="13000B5D" w14:textId="77777777" w:rsidR="00596A9C" w:rsidRPr="00276D48" w:rsidRDefault="00596A9C" w:rsidP="008D682A">
            <w:pPr>
              <w:rPr>
                <w:b/>
              </w:rPr>
            </w:pPr>
            <w:r w:rsidRPr="00276D48">
              <w:rPr>
                <w:b/>
              </w:rPr>
              <w:t>TIPS</w:t>
            </w:r>
          </w:p>
          <w:p w14:paraId="03C0A3FD" w14:textId="77777777" w:rsidR="00596A9C" w:rsidRPr="00AF163B" w:rsidRDefault="00596A9C" w:rsidP="008D682A">
            <w:pPr>
              <w:ind w:left="360"/>
              <w:rPr>
                <w:rFonts w:cs="Times New Roman"/>
              </w:rPr>
            </w:pPr>
            <w:r>
              <w:rPr>
                <w:rFonts w:cstheme="minorHAnsi"/>
              </w:rPr>
              <w:t>The tabulations can be calculated and charted using the Template Table or the chart can easily be created in Excel.</w:t>
            </w:r>
          </w:p>
          <w:p w14:paraId="105FD30A" w14:textId="77777777" w:rsidR="00596A9C" w:rsidRPr="00AF163B" w:rsidRDefault="00596A9C" w:rsidP="008D682A">
            <w:pPr>
              <w:rPr>
                <w:rFonts w:cs="Times New Roman"/>
              </w:rPr>
            </w:pPr>
          </w:p>
        </w:tc>
      </w:tr>
    </w:tbl>
    <w:p w14:paraId="14C8F393" w14:textId="77777777" w:rsidR="00596A9C" w:rsidRDefault="00596A9C" w:rsidP="00596A9C">
      <w:pPr>
        <w:rPr>
          <w:rFonts w:cstheme="minorHAnsi"/>
          <w:b/>
        </w:rPr>
      </w:pPr>
    </w:p>
    <w:p w14:paraId="7C3515E1" w14:textId="77777777" w:rsidR="00596A9C" w:rsidRDefault="00596A9C" w:rsidP="00596A9C">
      <w:pPr>
        <w:rPr>
          <w:rFonts w:cstheme="minorHAnsi"/>
          <w:b/>
        </w:rPr>
      </w:pPr>
      <w:r>
        <w:rPr>
          <w:rFonts w:cstheme="minorHAnsi"/>
          <w:b/>
        </w:rPr>
        <w:br w:type="page"/>
      </w:r>
    </w:p>
    <w:p w14:paraId="1B9563E2" w14:textId="77777777" w:rsidR="00596A9C" w:rsidRDefault="00596A9C" w:rsidP="00596A9C">
      <w:pPr>
        <w:rPr>
          <w:rFonts w:cstheme="minorHAnsi"/>
          <w:b/>
        </w:rPr>
      </w:pPr>
      <w:r>
        <w:rPr>
          <w:rFonts w:cstheme="minorHAnsi"/>
          <w:b/>
        </w:rPr>
        <w:lastRenderedPageBreak/>
        <w:t xml:space="preserve">Resources: </w:t>
      </w:r>
    </w:p>
    <w:p w14:paraId="4D25946A" w14:textId="77777777" w:rsidR="00596A9C" w:rsidRPr="00B82201" w:rsidRDefault="00596A9C" w:rsidP="00596A9C">
      <w:pPr>
        <w:pStyle w:val="ListParagraph"/>
        <w:numPr>
          <w:ilvl w:val="0"/>
          <w:numId w:val="2"/>
        </w:numPr>
        <w:rPr>
          <w:rStyle w:val="Hyperlink"/>
          <w:rFonts w:cstheme="minorHAnsi"/>
          <w:b/>
        </w:rPr>
      </w:pPr>
      <w:r w:rsidRPr="00F203EF">
        <w:rPr>
          <w:rFonts w:cstheme="minorHAnsi"/>
        </w:rPr>
        <w:t xml:space="preserve">Pareto Chart </w:t>
      </w:r>
      <w:hyperlink r:id="rId10" w:history="1">
        <w:r w:rsidRPr="00513511">
          <w:rPr>
            <w:rStyle w:val="Hyperlink"/>
            <w:rFonts w:cstheme="minorHAnsi"/>
            <w:sz w:val="20"/>
            <w:szCs w:val="20"/>
          </w:rPr>
          <w:t>http://asq.org/learn-about-quality/cause-analysis-tools/overview/pareto.html</w:t>
        </w:r>
      </w:hyperlink>
    </w:p>
    <w:p w14:paraId="35BB9301" w14:textId="77777777" w:rsidR="00596A9C" w:rsidRPr="00883F38" w:rsidRDefault="00596A9C" w:rsidP="00596A9C">
      <w:pPr>
        <w:pStyle w:val="ListParagraph"/>
        <w:rPr>
          <w:rFonts w:cstheme="minorHAnsi"/>
          <w:b/>
        </w:rPr>
      </w:pPr>
      <w:r w:rsidRPr="00AD063D">
        <w:rPr>
          <w:rFonts w:cstheme="minorHAnsi"/>
          <w:b/>
        </w:rPr>
        <w:tab/>
      </w:r>
    </w:p>
    <w:p w14:paraId="780367CC" w14:textId="77777777" w:rsidR="00596A9C" w:rsidRPr="00D2440D" w:rsidRDefault="00596A9C" w:rsidP="00596A9C">
      <w:pPr>
        <w:rPr>
          <w:rFonts w:cstheme="minorHAnsi"/>
          <w:b/>
        </w:rPr>
      </w:pPr>
      <w:r w:rsidRPr="00D2440D">
        <w:rPr>
          <w:rFonts w:cstheme="minorHAnsi"/>
          <w:b/>
        </w:rPr>
        <w:t>Template:</w:t>
      </w:r>
    </w:p>
    <w:p w14:paraId="35B20687" w14:textId="77777777" w:rsidR="00596A9C" w:rsidRDefault="00596A9C" w:rsidP="00596A9C">
      <w:pPr>
        <w:pStyle w:val="ListParagraph"/>
        <w:numPr>
          <w:ilvl w:val="0"/>
          <w:numId w:val="1"/>
        </w:numPr>
        <w:rPr>
          <w:rFonts w:cstheme="minorHAnsi"/>
        </w:rPr>
      </w:pPr>
      <w:r>
        <w:rPr>
          <w:rFonts w:cstheme="minorHAnsi"/>
        </w:rPr>
        <w:t>Pareto Chart Table</w:t>
      </w:r>
    </w:p>
    <w:p w14:paraId="09B147FB" w14:textId="77777777" w:rsidR="00596A9C" w:rsidRDefault="00596A9C" w:rsidP="00596A9C">
      <w:pPr>
        <w:pStyle w:val="ListParagraph"/>
        <w:numPr>
          <w:ilvl w:val="0"/>
          <w:numId w:val="1"/>
        </w:numPr>
        <w:rPr>
          <w:rFonts w:cstheme="minorHAnsi"/>
        </w:rPr>
      </w:pPr>
      <w:r>
        <w:rPr>
          <w:rFonts w:cstheme="minorHAnsi"/>
        </w:rPr>
        <w:t xml:space="preserve">Excel Spreadsheet - Enter data - categories (text) and subtotals (numbers) in two columns and select both columns </w:t>
      </w:r>
      <w:r w:rsidRPr="00D166B8">
        <w:rPr>
          <w:rFonts w:cstheme="minorHAnsi"/>
        </w:rPr>
        <w:sym w:font="Wingdings" w:char="F0E0"/>
      </w:r>
      <w:r>
        <w:rPr>
          <w:rFonts w:cstheme="minorHAnsi"/>
        </w:rPr>
        <w:t xml:space="preserve"> Choose Insert </w:t>
      </w:r>
      <w:r w:rsidRPr="009E21B4">
        <w:rPr>
          <w:rFonts w:cstheme="minorHAnsi"/>
        </w:rPr>
        <w:sym w:font="Wingdings" w:char="F0E0"/>
      </w:r>
      <w:r>
        <w:rPr>
          <w:rFonts w:cstheme="minorHAnsi"/>
        </w:rPr>
        <w:t xml:space="preserve"> Select the “Statistical Chart” icon </w:t>
      </w:r>
      <w:r w:rsidRPr="009E21B4">
        <w:rPr>
          <w:rFonts w:cstheme="minorHAnsi"/>
        </w:rPr>
        <w:sym w:font="Wingdings" w:char="F0E0"/>
      </w:r>
      <w:r>
        <w:rPr>
          <w:rFonts w:cstheme="minorHAnsi"/>
        </w:rPr>
        <w:t xml:space="preserve"> Select Histogram </w:t>
      </w:r>
      <w:r w:rsidRPr="009E21B4">
        <w:rPr>
          <w:rFonts w:cstheme="minorHAnsi"/>
        </w:rPr>
        <w:sym w:font="Wingdings" w:char="F0E0"/>
      </w:r>
      <w:r>
        <w:rPr>
          <w:rFonts w:cstheme="minorHAnsi"/>
        </w:rPr>
        <w:t xml:space="preserve"> Select Pareto Chart</w:t>
      </w:r>
    </w:p>
    <w:p w14:paraId="712320FA" w14:textId="77777777" w:rsidR="00596A9C" w:rsidRDefault="00596A9C" w:rsidP="00596A9C">
      <w:pPr>
        <w:rPr>
          <w:rFonts w:cstheme="minorHAnsi"/>
        </w:rPr>
      </w:pPr>
    </w:p>
    <w:p w14:paraId="6BB50AE2" w14:textId="77777777" w:rsidR="00596A9C" w:rsidRPr="007C63DE" w:rsidRDefault="00596A9C" w:rsidP="00596A9C">
      <w:pPr>
        <w:rPr>
          <w:rFonts w:cstheme="minorHAnsi"/>
        </w:rPr>
      </w:pPr>
    </w:p>
    <w:p w14:paraId="1B6F67E1" w14:textId="77777777" w:rsidR="00596A9C" w:rsidRPr="00386608" w:rsidRDefault="00596A9C" w:rsidP="00596A9C">
      <w:pPr>
        <w:jc w:val="center"/>
        <w:rPr>
          <w:rFonts w:cstheme="minorHAnsi"/>
          <w:sz w:val="32"/>
          <w:szCs w:val="32"/>
        </w:rPr>
      </w:pPr>
      <w:r w:rsidRPr="00883F38">
        <w:rPr>
          <w:rFonts w:cstheme="minorHAnsi"/>
          <w:b/>
          <w:sz w:val="32"/>
          <w:szCs w:val="32"/>
        </w:rPr>
        <w:t>Pareto Diagram Table</w:t>
      </w:r>
    </w:p>
    <w:p w14:paraId="1BF0EC3F" w14:textId="77777777" w:rsidR="00596A9C" w:rsidRDefault="00596A9C" w:rsidP="00596A9C"/>
    <w:tbl>
      <w:tblPr>
        <w:tblStyle w:val="TableGrid"/>
        <w:tblW w:w="0" w:type="auto"/>
        <w:tblLook w:val="04A0" w:firstRow="1" w:lastRow="0" w:firstColumn="1" w:lastColumn="0" w:noHBand="0" w:noVBand="1"/>
      </w:tblPr>
      <w:tblGrid>
        <w:gridCol w:w="2285"/>
        <w:gridCol w:w="2347"/>
        <w:gridCol w:w="2381"/>
        <w:gridCol w:w="2006"/>
      </w:tblGrid>
      <w:tr w:rsidR="00596A9C" w14:paraId="4E75807E" w14:textId="77777777" w:rsidTr="008D682A">
        <w:tc>
          <w:tcPr>
            <w:tcW w:w="2383" w:type="dxa"/>
            <w:shd w:val="clear" w:color="auto" w:fill="9CC2E5" w:themeFill="accent5" w:themeFillTint="99"/>
          </w:tcPr>
          <w:p w14:paraId="04A3E7A2" w14:textId="77777777" w:rsidR="00596A9C" w:rsidRPr="00637DA8" w:rsidRDefault="00596A9C" w:rsidP="008D682A">
            <w:pPr>
              <w:jc w:val="center"/>
              <w:rPr>
                <w:b/>
              </w:rPr>
            </w:pPr>
            <w:r>
              <w:rPr>
                <w:b/>
                <w:color w:val="2E74B5" w:themeColor="accent5" w:themeShade="BF"/>
              </w:rPr>
              <w:t xml:space="preserve">Category of </w:t>
            </w:r>
            <w:r w:rsidRPr="00637DA8">
              <w:rPr>
                <w:b/>
                <w:color w:val="2E74B5" w:themeColor="accent5" w:themeShade="BF"/>
              </w:rPr>
              <w:t>Defects</w:t>
            </w:r>
          </w:p>
        </w:tc>
        <w:tc>
          <w:tcPr>
            <w:tcW w:w="2438" w:type="dxa"/>
            <w:shd w:val="clear" w:color="auto" w:fill="9CC2E5" w:themeFill="accent5" w:themeFillTint="99"/>
          </w:tcPr>
          <w:p w14:paraId="1EF9F4EA" w14:textId="77777777" w:rsidR="00596A9C" w:rsidRPr="00637DA8" w:rsidRDefault="00596A9C" w:rsidP="008D682A">
            <w:pPr>
              <w:jc w:val="center"/>
              <w:rPr>
                <w:b/>
              </w:rPr>
            </w:pPr>
            <w:r>
              <w:rPr>
                <w:b/>
                <w:color w:val="2E74B5" w:themeColor="accent5" w:themeShade="BF"/>
              </w:rPr>
              <w:t>Frequency</w:t>
            </w:r>
          </w:p>
        </w:tc>
        <w:tc>
          <w:tcPr>
            <w:tcW w:w="2468" w:type="dxa"/>
            <w:shd w:val="clear" w:color="auto" w:fill="9CC2E5" w:themeFill="accent5" w:themeFillTint="99"/>
          </w:tcPr>
          <w:p w14:paraId="76357E49" w14:textId="77777777" w:rsidR="00596A9C" w:rsidRPr="00637DA8" w:rsidRDefault="00596A9C" w:rsidP="008D682A">
            <w:pPr>
              <w:jc w:val="center"/>
              <w:rPr>
                <w:b/>
              </w:rPr>
            </w:pPr>
            <w:r w:rsidRPr="00637DA8">
              <w:rPr>
                <w:b/>
                <w:color w:val="2E74B5" w:themeColor="accent5" w:themeShade="BF"/>
              </w:rPr>
              <w:t>Percentage (</w:t>
            </w:r>
            <w:proofErr w:type="gramStart"/>
            <w:r w:rsidRPr="00637DA8">
              <w:rPr>
                <w:b/>
                <w:color w:val="2E74B5" w:themeColor="accent5" w:themeShade="BF"/>
              </w:rPr>
              <w:t>%)</w:t>
            </w:r>
            <w:r>
              <w:rPr>
                <w:b/>
                <w:color w:val="2E74B5" w:themeColor="accent5" w:themeShade="BF"/>
              </w:rPr>
              <w:t>*</w:t>
            </w:r>
            <w:proofErr w:type="gramEnd"/>
          </w:p>
        </w:tc>
        <w:tc>
          <w:tcPr>
            <w:tcW w:w="2061" w:type="dxa"/>
            <w:shd w:val="clear" w:color="auto" w:fill="9CC2E5" w:themeFill="accent5" w:themeFillTint="99"/>
          </w:tcPr>
          <w:p w14:paraId="7D3AA915" w14:textId="77777777" w:rsidR="00596A9C" w:rsidRPr="00637DA8" w:rsidRDefault="00596A9C" w:rsidP="008D682A">
            <w:pPr>
              <w:jc w:val="center"/>
              <w:rPr>
                <w:b/>
                <w:color w:val="2E74B5" w:themeColor="accent5" w:themeShade="BF"/>
              </w:rPr>
            </w:pPr>
            <w:r>
              <w:rPr>
                <w:b/>
                <w:color w:val="2E74B5" w:themeColor="accent5" w:themeShade="BF"/>
              </w:rPr>
              <w:t>Cumulative %*</w:t>
            </w:r>
          </w:p>
        </w:tc>
      </w:tr>
      <w:tr w:rsidR="00596A9C" w14:paraId="4368AE7A" w14:textId="77777777" w:rsidTr="008D682A">
        <w:tc>
          <w:tcPr>
            <w:tcW w:w="2383" w:type="dxa"/>
          </w:tcPr>
          <w:p w14:paraId="0CCF30FA" w14:textId="77777777" w:rsidR="00596A9C" w:rsidRDefault="00596A9C" w:rsidP="008D682A"/>
        </w:tc>
        <w:tc>
          <w:tcPr>
            <w:tcW w:w="2438" w:type="dxa"/>
          </w:tcPr>
          <w:p w14:paraId="03969A13" w14:textId="77777777" w:rsidR="00596A9C" w:rsidRDefault="00596A9C" w:rsidP="008D682A"/>
        </w:tc>
        <w:tc>
          <w:tcPr>
            <w:tcW w:w="2468" w:type="dxa"/>
          </w:tcPr>
          <w:p w14:paraId="43A187AB" w14:textId="77777777" w:rsidR="00596A9C" w:rsidRDefault="00596A9C" w:rsidP="008D682A"/>
        </w:tc>
        <w:tc>
          <w:tcPr>
            <w:tcW w:w="2061" w:type="dxa"/>
          </w:tcPr>
          <w:p w14:paraId="26DE90E0" w14:textId="77777777" w:rsidR="00596A9C" w:rsidRDefault="00596A9C" w:rsidP="008D682A"/>
        </w:tc>
      </w:tr>
      <w:tr w:rsidR="00596A9C" w14:paraId="51473CD4" w14:textId="77777777" w:rsidTr="008D682A">
        <w:tc>
          <w:tcPr>
            <w:tcW w:w="2383" w:type="dxa"/>
          </w:tcPr>
          <w:p w14:paraId="21FA54A4" w14:textId="77777777" w:rsidR="00596A9C" w:rsidRDefault="00596A9C" w:rsidP="008D682A"/>
        </w:tc>
        <w:tc>
          <w:tcPr>
            <w:tcW w:w="2438" w:type="dxa"/>
          </w:tcPr>
          <w:p w14:paraId="1B8DD4A6" w14:textId="77777777" w:rsidR="00596A9C" w:rsidRDefault="00596A9C" w:rsidP="008D682A"/>
        </w:tc>
        <w:tc>
          <w:tcPr>
            <w:tcW w:w="2468" w:type="dxa"/>
          </w:tcPr>
          <w:p w14:paraId="2B239935" w14:textId="77777777" w:rsidR="00596A9C" w:rsidRDefault="00596A9C" w:rsidP="008D682A"/>
        </w:tc>
        <w:tc>
          <w:tcPr>
            <w:tcW w:w="2061" w:type="dxa"/>
          </w:tcPr>
          <w:p w14:paraId="0FB942E0" w14:textId="77777777" w:rsidR="00596A9C" w:rsidRDefault="00596A9C" w:rsidP="008D682A"/>
        </w:tc>
      </w:tr>
      <w:tr w:rsidR="00596A9C" w14:paraId="5DDC2E59" w14:textId="77777777" w:rsidTr="008D682A">
        <w:tc>
          <w:tcPr>
            <w:tcW w:w="2383" w:type="dxa"/>
          </w:tcPr>
          <w:p w14:paraId="34F5665C" w14:textId="77777777" w:rsidR="00596A9C" w:rsidRDefault="00596A9C" w:rsidP="008D682A"/>
        </w:tc>
        <w:tc>
          <w:tcPr>
            <w:tcW w:w="2438" w:type="dxa"/>
          </w:tcPr>
          <w:p w14:paraId="4564ACFD" w14:textId="77777777" w:rsidR="00596A9C" w:rsidRDefault="00596A9C" w:rsidP="008D682A"/>
        </w:tc>
        <w:tc>
          <w:tcPr>
            <w:tcW w:w="2468" w:type="dxa"/>
          </w:tcPr>
          <w:p w14:paraId="424D5062" w14:textId="77777777" w:rsidR="00596A9C" w:rsidRDefault="00596A9C" w:rsidP="008D682A"/>
        </w:tc>
        <w:tc>
          <w:tcPr>
            <w:tcW w:w="2061" w:type="dxa"/>
          </w:tcPr>
          <w:p w14:paraId="2B119DB7" w14:textId="77777777" w:rsidR="00596A9C" w:rsidRDefault="00596A9C" w:rsidP="008D682A"/>
        </w:tc>
      </w:tr>
      <w:tr w:rsidR="00596A9C" w14:paraId="588A9D15" w14:textId="77777777" w:rsidTr="008D682A">
        <w:tc>
          <w:tcPr>
            <w:tcW w:w="2383" w:type="dxa"/>
          </w:tcPr>
          <w:p w14:paraId="62EB075D" w14:textId="77777777" w:rsidR="00596A9C" w:rsidRDefault="00596A9C" w:rsidP="008D682A"/>
        </w:tc>
        <w:tc>
          <w:tcPr>
            <w:tcW w:w="2438" w:type="dxa"/>
          </w:tcPr>
          <w:p w14:paraId="6D865E5D" w14:textId="77777777" w:rsidR="00596A9C" w:rsidRDefault="00596A9C" w:rsidP="008D682A"/>
        </w:tc>
        <w:tc>
          <w:tcPr>
            <w:tcW w:w="2468" w:type="dxa"/>
          </w:tcPr>
          <w:p w14:paraId="56DEFEFC" w14:textId="77777777" w:rsidR="00596A9C" w:rsidRDefault="00596A9C" w:rsidP="008D682A"/>
        </w:tc>
        <w:tc>
          <w:tcPr>
            <w:tcW w:w="2061" w:type="dxa"/>
          </w:tcPr>
          <w:p w14:paraId="43E8E449" w14:textId="77777777" w:rsidR="00596A9C" w:rsidRDefault="00596A9C" w:rsidP="008D682A"/>
        </w:tc>
      </w:tr>
      <w:tr w:rsidR="00596A9C" w14:paraId="51B9AEEB" w14:textId="77777777" w:rsidTr="008D682A">
        <w:tc>
          <w:tcPr>
            <w:tcW w:w="2383" w:type="dxa"/>
          </w:tcPr>
          <w:p w14:paraId="58B9234B" w14:textId="77777777" w:rsidR="00596A9C" w:rsidRDefault="00596A9C" w:rsidP="008D682A"/>
        </w:tc>
        <w:tc>
          <w:tcPr>
            <w:tcW w:w="2438" w:type="dxa"/>
          </w:tcPr>
          <w:p w14:paraId="518BC6F7" w14:textId="77777777" w:rsidR="00596A9C" w:rsidRDefault="00596A9C" w:rsidP="008D682A"/>
        </w:tc>
        <w:tc>
          <w:tcPr>
            <w:tcW w:w="2468" w:type="dxa"/>
          </w:tcPr>
          <w:p w14:paraId="7A5CDFF2" w14:textId="77777777" w:rsidR="00596A9C" w:rsidRDefault="00596A9C" w:rsidP="008D682A"/>
        </w:tc>
        <w:tc>
          <w:tcPr>
            <w:tcW w:w="2061" w:type="dxa"/>
          </w:tcPr>
          <w:p w14:paraId="58084E88" w14:textId="77777777" w:rsidR="00596A9C" w:rsidRDefault="00596A9C" w:rsidP="008D682A"/>
        </w:tc>
      </w:tr>
      <w:tr w:rsidR="00596A9C" w14:paraId="02D32F49" w14:textId="77777777" w:rsidTr="008D682A">
        <w:tc>
          <w:tcPr>
            <w:tcW w:w="2383" w:type="dxa"/>
          </w:tcPr>
          <w:p w14:paraId="5B783C58" w14:textId="77777777" w:rsidR="00596A9C" w:rsidRDefault="00596A9C" w:rsidP="008D682A"/>
        </w:tc>
        <w:tc>
          <w:tcPr>
            <w:tcW w:w="2438" w:type="dxa"/>
          </w:tcPr>
          <w:p w14:paraId="2EAFE70B" w14:textId="77777777" w:rsidR="00596A9C" w:rsidRDefault="00596A9C" w:rsidP="008D682A"/>
        </w:tc>
        <w:tc>
          <w:tcPr>
            <w:tcW w:w="2468" w:type="dxa"/>
          </w:tcPr>
          <w:p w14:paraId="2D3F5A21" w14:textId="77777777" w:rsidR="00596A9C" w:rsidRDefault="00596A9C" w:rsidP="008D682A"/>
        </w:tc>
        <w:tc>
          <w:tcPr>
            <w:tcW w:w="2061" w:type="dxa"/>
          </w:tcPr>
          <w:p w14:paraId="72716240" w14:textId="77777777" w:rsidR="00596A9C" w:rsidRDefault="00596A9C" w:rsidP="008D682A"/>
        </w:tc>
      </w:tr>
      <w:tr w:rsidR="00596A9C" w14:paraId="2A6D6E2C" w14:textId="77777777" w:rsidTr="008D682A">
        <w:tc>
          <w:tcPr>
            <w:tcW w:w="2383" w:type="dxa"/>
          </w:tcPr>
          <w:p w14:paraId="7AC9A4B6" w14:textId="77777777" w:rsidR="00596A9C" w:rsidRDefault="00596A9C" w:rsidP="008D682A"/>
        </w:tc>
        <w:tc>
          <w:tcPr>
            <w:tcW w:w="2438" w:type="dxa"/>
          </w:tcPr>
          <w:p w14:paraId="24C0C5DE" w14:textId="77777777" w:rsidR="00596A9C" w:rsidRDefault="00596A9C" w:rsidP="008D682A"/>
        </w:tc>
        <w:tc>
          <w:tcPr>
            <w:tcW w:w="2468" w:type="dxa"/>
          </w:tcPr>
          <w:p w14:paraId="1273A7D9" w14:textId="77777777" w:rsidR="00596A9C" w:rsidRDefault="00596A9C" w:rsidP="008D682A"/>
        </w:tc>
        <w:tc>
          <w:tcPr>
            <w:tcW w:w="2061" w:type="dxa"/>
          </w:tcPr>
          <w:p w14:paraId="79FAED45" w14:textId="77777777" w:rsidR="00596A9C" w:rsidRDefault="00596A9C" w:rsidP="008D682A"/>
        </w:tc>
      </w:tr>
      <w:tr w:rsidR="00596A9C" w14:paraId="7279F6BE" w14:textId="77777777" w:rsidTr="008D682A">
        <w:tc>
          <w:tcPr>
            <w:tcW w:w="2383" w:type="dxa"/>
          </w:tcPr>
          <w:p w14:paraId="43285C6F" w14:textId="77777777" w:rsidR="00596A9C" w:rsidRDefault="00596A9C" w:rsidP="008D682A"/>
        </w:tc>
        <w:tc>
          <w:tcPr>
            <w:tcW w:w="2438" w:type="dxa"/>
          </w:tcPr>
          <w:p w14:paraId="7E6EEEFA" w14:textId="77777777" w:rsidR="00596A9C" w:rsidRDefault="00596A9C" w:rsidP="008D682A"/>
        </w:tc>
        <w:tc>
          <w:tcPr>
            <w:tcW w:w="2468" w:type="dxa"/>
          </w:tcPr>
          <w:p w14:paraId="00D2F92A" w14:textId="77777777" w:rsidR="00596A9C" w:rsidRDefault="00596A9C" w:rsidP="008D682A"/>
        </w:tc>
        <w:tc>
          <w:tcPr>
            <w:tcW w:w="2061" w:type="dxa"/>
          </w:tcPr>
          <w:p w14:paraId="38AD7BFA" w14:textId="77777777" w:rsidR="00596A9C" w:rsidRDefault="00596A9C" w:rsidP="008D682A"/>
        </w:tc>
      </w:tr>
      <w:tr w:rsidR="00596A9C" w14:paraId="6C835E0D" w14:textId="77777777" w:rsidTr="008D682A">
        <w:tc>
          <w:tcPr>
            <w:tcW w:w="2383" w:type="dxa"/>
          </w:tcPr>
          <w:p w14:paraId="4BFBC2EB" w14:textId="77777777" w:rsidR="00596A9C" w:rsidRDefault="00596A9C" w:rsidP="008D682A"/>
        </w:tc>
        <w:tc>
          <w:tcPr>
            <w:tcW w:w="2438" w:type="dxa"/>
          </w:tcPr>
          <w:p w14:paraId="1471A0CB" w14:textId="77777777" w:rsidR="00596A9C" w:rsidRDefault="00596A9C" w:rsidP="008D682A"/>
        </w:tc>
        <w:tc>
          <w:tcPr>
            <w:tcW w:w="2468" w:type="dxa"/>
          </w:tcPr>
          <w:p w14:paraId="6632430B" w14:textId="77777777" w:rsidR="00596A9C" w:rsidRDefault="00596A9C" w:rsidP="008D682A"/>
        </w:tc>
        <w:tc>
          <w:tcPr>
            <w:tcW w:w="2061" w:type="dxa"/>
          </w:tcPr>
          <w:p w14:paraId="3142D8C9" w14:textId="77777777" w:rsidR="00596A9C" w:rsidRDefault="00596A9C" w:rsidP="008D682A"/>
        </w:tc>
      </w:tr>
      <w:tr w:rsidR="00596A9C" w14:paraId="7283771A" w14:textId="77777777" w:rsidTr="008D682A">
        <w:tc>
          <w:tcPr>
            <w:tcW w:w="2383" w:type="dxa"/>
          </w:tcPr>
          <w:p w14:paraId="06BBFA0F" w14:textId="77777777" w:rsidR="00596A9C" w:rsidRDefault="00596A9C" w:rsidP="008D682A"/>
        </w:tc>
        <w:tc>
          <w:tcPr>
            <w:tcW w:w="2438" w:type="dxa"/>
          </w:tcPr>
          <w:p w14:paraId="7474C320" w14:textId="77777777" w:rsidR="00596A9C" w:rsidRDefault="00596A9C" w:rsidP="008D682A"/>
        </w:tc>
        <w:tc>
          <w:tcPr>
            <w:tcW w:w="2468" w:type="dxa"/>
          </w:tcPr>
          <w:p w14:paraId="3E6E8CE0" w14:textId="77777777" w:rsidR="00596A9C" w:rsidRDefault="00596A9C" w:rsidP="008D682A"/>
        </w:tc>
        <w:tc>
          <w:tcPr>
            <w:tcW w:w="2061" w:type="dxa"/>
          </w:tcPr>
          <w:p w14:paraId="321F36BB" w14:textId="77777777" w:rsidR="00596A9C" w:rsidRDefault="00596A9C" w:rsidP="008D682A"/>
        </w:tc>
      </w:tr>
      <w:tr w:rsidR="00596A9C" w14:paraId="0BC7DAD8" w14:textId="77777777" w:rsidTr="008D682A">
        <w:tc>
          <w:tcPr>
            <w:tcW w:w="2383" w:type="dxa"/>
          </w:tcPr>
          <w:p w14:paraId="387D121D" w14:textId="77777777" w:rsidR="00596A9C" w:rsidRDefault="00596A9C" w:rsidP="008D682A"/>
        </w:tc>
        <w:tc>
          <w:tcPr>
            <w:tcW w:w="2438" w:type="dxa"/>
          </w:tcPr>
          <w:p w14:paraId="312CAB24" w14:textId="77777777" w:rsidR="00596A9C" w:rsidRDefault="00596A9C" w:rsidP="008D682A"/>
        </w:tc>
        <w:tc>
          <w:tcPr>
            <w:tcW w:w="2468" w:type="dxa"/>
          </w:tcPr>
          <w:p w14:paraId="19AE5E4B" w14:textId="77777777" w:rsidR="00596A9C" w:rsidRDefault="00596A9C" w:rsidP="008D682A"/>
        </w:tc>
        <w:tc>
          <w:tcPr>
            <w:tcW w:w="2061" w:type="dxa"/>
          </w:tcPr>
          <w:p w14:paraId="51643165" w14:textId="77777777" w:rsidR="00596A9C" w:rsidRDefault="00596A9C" w:rsidP="008D682A"/>
        </w:tc>
      </w:tr>
      <w:tr w:rsidR="00596A9C" w14:paraId="5407C74C" w14:textId="77777777" w:rsidTr="008D682A">
        <w:tc>
          <w:tcPr>
            <w:tcW w:w="2383" w:type="dxa"/>
          </w:tcPr>
          <w:p w14:paraId="0D233A35" w14:textId="77777777" w:rsidR="00596A9C" w:rsidRDefault="00596A9C" w:rsidP="008D682A"/>
        </w:tc>
        <w:tc>
          <w:tcPr>
            <w:tcW w:w="2438" w:type="dxa"/>
          </w:tcPr>
          <w:p w14:paraId="1B7CBD67" w14:textId="77777777" w:rsidR="00596A9C" w:rsidRDefault="00596A9C" w:rsidP="008D682A"/>
        </w:tc>
        <w:tc>
          <w:tcPr>
            <w:tcW w:w="2468" w:type="dxa"/>
          </w:tcPr>
          <w:p w14:paraId="1B7ACA19" w14:textId="77777777" w:rsidR="00596A9C" w:rsidRDefault="00596A9C" w:rsidP="008D682A"/>
        </w:tc>
        <w:tc>
          <w:tcPr>
            <w:tcW w:w="2061" w:type="dxa"/>
          </w:tcPr>
          <w:p w14:paraId="50A7E4F7" w14:textId="77777777" w:rsidR="00596A9C" w:rsidRDefault="00596A9C" w:rsidP="008D682A"/>
        </w:tc>
      </w:tr>
      <w:tr w:rsidR="00596A9C" w14:paraId="15F65C1D" w14:textId="77777777" w:rsidTr="008D682A">
        <w:tc>
          <w:tcPr>
            <w:tcW w:w="2383" w:type="dxa"/>
          </w:tcPr>
          <w:p w14:paraId="49759A35" w14:textId="77777777" w:rsidR="00596A9C" w:rsidRDefault="00596A9C" w:rsidP="008D682A"/>
        </w:tc>
        <w:tc>
          <w:tcPr>
            <w:tcW w:w="2438" w:type="dxa"/>
          </w:tcPr>
          <w:p w14:paraId="3FA9B6CD" w14:textId="77777777" w:rsidR="00596A9C" w:rsidRDefault="00596A9C" w:rsidP="008D682A"/>
        </w:tc>
        <w:tc>
          <w:tcPr>
            <w:tcW w:w="2468" w:type="dxa"/>
          </w:tcPr>
          <w:p w14:paraId="6CD69E40" w14:textId="77777777" w:rsidR="00596A9C" w:rsidRDefault="00596A9C" w:rsidP="008D682A"/>
        </w:tc>
        <w:tc>
          <w:tcPr>
            <w:tcW w:w="2061" w:type="dxa"/>
          </w:tcPr>
          <w:p w14:paraId="0081FDE8" w14:textId="77777777" w:rsidR="00596A9C" w:rsidRDefault="00596A9C" w:rsidP="008D682A"/>
        </w:tc>
      </w:tr>
      <w:tr w:rsidR="00596A9C" w14:paraId="58DA7398" w14:textId="77777777" w:rsidTr="008D682A">
        <w:tc>
          <w:tcPr>
            <w:tcW w:w="2383" w:type="dxa"/>
          </w:tcPr>
          <w:p w14:paraId="27388C2B" w14:textId="77777777" w:rsidR="00596A9C" w:rsidRDefault="00596A9C" w:rsidP="008D682A"/>
        </w:tc>
        <w:tc>
          <w:tcPr>
            <w:tcW w:w="2438" w:type="dxa"/>
          </w:tcPr>
          <w:p w14:paraId="3F66257A" w14:textId="77777777" w:rsidR="00596A9C" w:rsidRDefault="00596A9C" w:rsidP="008D682A"/>
        </w:tc>
        <w:tc>
          <w:tcPr>
            <w:tcW w:w="2468" w:type="dxa"/>
          </w:tcPr>
          <w:p w14:paraId="4CB87EF7" w14:textId="77777777" w:rsidR="00596A9C" w:rsidRDefault="00596A9C" w:rsidP="008D682A"/>
        </w:tc>
        <w:tc>
          <w:tcPr>
            <w:tcW w:w="2061" w:type="dxa"/>
          </w:tcPr>
          <w:p w14:paraId="5CEBB061" w14:textId="77777777" w:rsidR="00596A9C" w:rsidRDefault="00596A9C" w:rsidP="008D682A"/>
        </w:tc>
      </w:tr>
      <w:tr w:rsidR="00596A9C" w14:paraId="0B2C4C2C" w14:textId="77777777" w:rsidTr="008D682A">
        <w:tc>
          <w:tcPr>
            <w:tcW w:w="2383" w:type="dxa"/>
          </w:tcPr>
          <w:p w14:paraId="4F917FCF" w14:textId="77777777" w:rsidR="00596A9C" w:rsidRDefault="00596A9C" w:rsidP="008D682A"/>
        </w:tc>
        <w:tc>
          <w:tcPr>
            <w:tcW w:w="2438" w:type="dxa"/>
          </w:tcPr>
          <w:p w14:paraId="1BE11021" w14:textId="77777777" w:rsidR="00596A9C" w:rsidRDefault="00596A9C" w:rsidP="008D682A"/>
        </w:tc>
        <w:tc>
          <w:tcPr>
            <w:tcW w:w="4529" w:type="dxa"/>
            <w:gridSpan w:val="2"/>
          </w:tcPr>
          <w:p w14:paraId="243472FE" w14:textId="77777777" w:rsidR="00596A9C" w:rsidRDefault="00596A9C" w:rsidP="008D682A">
            <w:r>
              <w:t>*</w:t>
            </w:r>
            <w:r>
              <w:rPr>
                <w:sz w:val="22"/>
                <w:szCs w:val="22"/>
              </w:rPr>
              <w:t>May be calculated</w:t>
            </w:r>
            <w:r w:rsidRPr="00FC4F20">
              <w:rPr>
                <w:sz w:val="22"/>
                <w:szCs w:val="22"/>
              </w:rPr>
              <w:t xml:space="preserve"> to create Diagram</w:t>
            </w:r>
          </w:p>
        </w:tc>
      </w:tr>
    </w:tbl>
    <w:p w14:paraId="3D72FBEB" w14:textId="77777777" w:rsidR="00596A9C" w:rsidRDefault="00596A9C" w:rsidP="00596A9C">
      <w:pPr>
        <w:rPr>
          <w:rFonts w:cstheme="minorHAnsi"/>
        </w:rPr>
      </w:pPr>
    </w:p>
    <w:p w14:paraId="7F37283B" w14:textId="77777777" w:rsidR="00596A9C" w:rsidRDefault="00596A9C" w:rsidP="00596A9C">
      <w:pPr>
        <w:rPr>
          <w:rFonts w:cstheme="minorHAnsi"/>
        </w:rPr>
      </w:pPr>
      <w:r>
        <w:rPr>
          <w:noProof/>
        </w:rPr>
        <mc:AlternateContent>
          <mc:Choice Requires="wps">
            <w:drawing>
              <wp:anchor distT="0" distB="0" distL="114300" distR="114300" simplePos="0" relativeHeight="251659264" behindDoc="0" locked="0" layoutInCell="1" allowOverlap="1" wp14:anchorId="257F728D" wp14:editId="255A4F42">
                <wp:simplePos x="0" y="0"/>
                <wp:positionH relativeFrom="column">
                  <wp:posOffset>4789714</wp:posOffset>
                </wp:positionH>
                <wp:positionV relativeFrom="paragraph">
                  <wp:posOffset>515620</wp:posOffset>
                </wp:positionV>
                <wp:extent cx="1175657" cy="756557"/>
                <wp:effectExtent l="0" t="0" r="24765" b="24765"/>
                <wp:wrapNone/>
                <wp:docPr id="43" name="Text Box 43"/>
                <wp:cNvGraphicFramePr/>
                <a:graphic xmlns:a="http://schemas.openxmlformats.org/drawingml/2006/main">
                  <a:graphicData uri="http://schemas.microsoft.com/office/word/2010/wordprocessingShape">
                    <wps:wsp>
                      <wps:cNvSpPr txBox="1"/>
                      <wps:spPr>
                        <a:xfrm>
                          <a:off x="0" y="0"/>
                          <a:ext cx="1175657" cy="756557"/>
                        </a:xfrm>
                        <a:prstGeom prst="rect">
                          <a:avLst/>
                        </a:prstGeom>
                        <a:ln w="3175"/>
                      </wps:spPr>
                      <wps:style>
                        <a:lnRef idx="2">
                          <a:schemeClr val="accent2"/>
                        </a:lnRef>
                        <a:fillRef idx="1">
                          <a:schemeClr val="lt1"/>
                        </a:fillRef>
                        <a:effectRef idx="0">
                          <a:schemeClr val="accent2"/>
                        </a:effectRef>
                        <a:fontRef idx="minor">
                          <a:schemeClr val="dk1"/>
                        </a:fontRef>
                      </wps:style>
                      <wps:txbx>
                        <w:txbxContent>
                          <w:p w14:paraId="14E015BF" w14:textId="77777777" w:rsidR="00596A9C" w:rsidRPr="0008191F" w:rsidRDefault="00596A9C" w:rsidP="00596A9C">
                            <w:pPr>
                              <w:rPr>
                                <w:sz w:val="22"/>
                              </w:rPr>
                            </w:pPr>
                            <w:r w:rsidRPr="0008191F">
                              <w:rPr>
                                <w:b/>
                                <w:sz w:val="22"/>
                              </w:rPr>
                              <w:t>Pareto</w:t>
                            </w:r>
                            <w:r w:rsidRPr="0008191F">
                              <w:rPr>
                                <w:sz w:val="22"/>
                              </w:rPr>
                              <w:t xml:space="preserve"> </w:t>
                            </w:r>
                            <w:r w:rsidRPr="0008191F">
                              <w:rPr>
                                <w:b/>
                                <w:sz w:val="22"/>
                              </w:rPr>
                              <w:t>Diagram</w:t>
                            </w:r>
                          </w:p>
                          <w:p w14:paraId="73AEFE6D" w14:textId="77777777" w:rsidR="00596A9C" w:rsidRPr="0008191F" w:rsidRDefault="00596A9C" w:rsidP="00596A9C">
                            <w:pPr>
                              <w:rPr>
                                <w:sz w:val="22"/>
                              </w:rPr>
                            </w:pPr>
                            <w:r w:rsidRPr="0008191F">
                              <w:rPr>
                                <w:sz w:val="22"/>
                              </w:rPr>
                              <w:t>Easily created using</w:t>
                            </w:r>
                            <w:r>
                              <w:rPr>
                                <w:sz w:val="22"/>
                              </w:rPr>
                              <w:t xml:space="preserve"> </w:t>
                            </w:r>
                            <w:r w:rsidRPr="0008191F">
                              <w:rPr>
                                <w:sz w:val="22"/>
                              </w:rPr>
                              <w:t>an Excel spreadsheet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7F728D" id="_x0000_t202" coordsize="21600,21600" o:spt="202" path="m,l,21600r21600,l21600,xe">
                <v:stroke joinstyle="miter"/>
                <v:path gradientshapeok="t" o:connecttype="rect"/>
              </v:shapetype>
              <v:shape id="Text Box 43" o:spid="_x0000_s1026" type="#_x0000_t202" style="position:absolute;margin-left:377.15pt;margin-top:40.6pt;width:92.55pt;height:5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" fillcolor="white [3201]" strokecolor="#ed7d31 [3205]" strokeweight=".25pt">
                <v:textbox>
                  <w:txbxContent>
                    <w:p w14:paraId="14E015BF" w14:textId="77777777" w:rsidR="00596A9C" w:rsidRPr="0008191F" w:rsidRDefault="00596A9C" w:rsidP="00596A9C">
                      <w:pPr>
                        <w:rPr>
                          <w:sz w:val="22"/>
                        </w:rPr>
                      </w:pPr>
                      <w:r w:rsidRPr="0008191F">
                        <w:rPr>
                          <w:b/>
                          <w:sz w:val="22"/>
                        </w:rPr>
                        <w:t>Pareto</w:t>
                      </w:r>
                      <w:r w:rsidRPr="0008191F">
                        <w:rPr>
                          <w:sz w:val="22"/>
                        </w:rPr>
                        <w:t xml:space="preserve"> </w:t>
                      </w:r>
                      <w:r w:rsidRPr="0008191F">
                        <w:rPr>
                          <w:b/>
                          <w:sz w:val="22"/>
                        </w:rPr>
                        <w:t>Diagram</w:t>
                      </w:r>
                    </w:p>
                    <w:p w14:paraId="73AEFE6D" w14:textId="77777777" w:rsidR="00596A9C" w:rsidRPr="0008191F" w:rsidRDefault="00596A9C" w:rsidP="00596A9C">
                      <w:pPr>
                        <w:rPr>
                          <w:sz w:val="22"/>
                        </w:rPr>
                      </w:pPr>
                      <w:r w:rsidRPr="0008191F">
                        <w:rPr>
                          <w:sz w:val="22"/>
                        </w:rPr>
                        <w:t>Easily created using</w:t>
                      </w:r>
                      <w:r>
                        <w:rPr>
                          <w:sz w:val="22"/>
                        </w:rPr>
                        <w:t xml:space="preserve"> </w:t>
                      </w:r>
                      <w:r w:rsidRPr="0008191F">
                        <w:rPr>
                          <w:sz w:val="22"/>
                        </w:rPr>
                        <w:t>an Excel spreadsheet</w:t>
                      </w:r>
                    </w:p>
                  </w:txbxContent>
                </v:textbox>
              </v:shape>
            </w:pict>
          </mc:Fallback>
        </mc:AlternateContent>
      </w:r>
      <w:r>
        <w:rPr>
          <w:noProof/>
        </w:rPr>
        <mc:AlternateContent>
          <mc:Choice Requires="cx1">
            <w:drawing>
              <wp:inline distT="0" distB="0" distL="0" distR="0" wp14:anchorId="149F6E1F" wp14:editId="43505841">
                <wp:extent cx="4572000" cy="2743200"/>
                <wp:effectExtent l="0" t="0" r="0" b="0"/>
                <wp:docPr id="45" name="Chart 45">
                  <a:extLst xmlns:a="http://schemas.openxmlformats.org/drawingml/2006/main">
                    <a:ext uri="{FF2B5EF4-FFF2-40B4-BE49-F238E27FC236}">
                      <a16:creationId xmlns:a16="http://schemas.microsoft.com/office/drawing/2014/main" id="{7AFF3210-7D8B-2C44-84BD-6708BB0DD780}"/>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w:drawing>
              <wp:inline distT="0" distB="0" distL="0" distR="0" wp14:anchorId="149F6E1F" wp14:editId="43505841">
                <wp:extent cx="4572000" cy="2743200"/>
                <wp:effectExtent l="0" t="0" r="0" b="0"/>
                <wp:docPr id="45" name="Chart 45">
                  <a:extLst xmlns:a="http://schemas.openxmlformats.org/drawingml/2006/main">
                    <a:ext uri="{FF2B5EF4-FFF2-40B4-BE49-F238E27FC236}">
                      <a16:creationId xmlns:a16="http://schemas.microsoft.com/office/drawing/2014/main" id="{7AFF3210-7D8B-2C44-84BD-6708BB0DD78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45" name="Chart 45">
                          <a:extLst>
                            <a:ext uri="{FF2B5EF4-FFF2-40B4-BE49-F238E27FC236}">
                              <a16:creationId xmlns:a16="http://schemas.microsoft.com/office/drawing/2014/main" id="{7AFF3210-7D8B-2C44-84BD-6708BB0DD780}"/>
                            </a:ext>
                          </a:extLst>
                        </pic:cNvPr>
                        <pic:cNvPicPr>
                          <a:picLocks noGrp="1" noRot="1" noChangeAspect="1" noMove="1" noResize="1" noEditPoints="1" noAdjustHandles="1" noChangeArrowheads="1" noChangeShapeType="1"/>
                        </pic:cNvPicPr>
                      </pic:nvPicPr>
                      <pic:blipFill>
                        <a:blip r:embed="rId12"/>
                        <a:stretch>
                          <a:fillRect/>
                        </a:stretch>
                      </pic:blipFill>
                      <pic:spPr>
                        <a:xfrm>
                          <a:off x="0" y="0"/>
                          <a:ext cx="4572000" cy="2743200"/>
                        </a:xfrm>
                        <a:prstGeom prst="rect">
                          <a:avLst/>
                        </a:prstGeom>
                      </pic:spPr>
                    </pic:pic>
                  </a:graphicData>
                </a:graphic>
              </wp:inline>
            </w:drawing>
          </mc:Fallback>
        </mc:AlternateContent>
      </w:r>
    </w:p>
    <w:p w14:paraId="020F52AD" w14:textId="77777777" w:rsidR="00596A9C" w:rsidRDefault="00596A9C" w:rsidP="00596A9C">
      <w:pPr>
        <w:jc w:val="right"/>
        <w:rPr>
          <w:rFonts w:cstheme="minorHAnsi"/>
          <w:b/>
        </w:rPr>
      </w:pPr>
    </w:p>
    <w:p w14:paraId="20E3786A" w14:textId="77777777" w:rsidR="00C8680B" w:rsidRDefault="00C8680B"/>
    <w:sectPr w:rsidR="00C8680B" w:rsidSect="00596A9C">
      <w:headerReference w:type="default" r:id="rId13"/>
      <w:footerReference w:type="default" r:id="rId14"/>
      <w:pgSz w:w="11909" w:h="16834" w:code="9"/>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8D719" w14:textId="77777777" w:rsidR="00596A9C" w:rsidRDefault="00596A9C" w:rsidP="00596A9C">
      <w:r>
        <w:separator/>
      </w:r>
    </w:p>
  </w:endnote>
  <w:endnote w:type="continuationSeparator" w:id="0">
    <w:p w14:paraId="0819BF26" w14:textId="77777777" w:rsidR="00596A9C" w:rsidRDefault="00596A9C" w:rsidP="0059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782F6" w14:textId="77777777" w:rsidR="00596A9C" w:rsidRDefault="00596A9C" w:rsidP="00596A9C">
    <w:pPr>
      <w:pStyle w:val="Footer"/>
      <w:pBdr>
        <w:top w:val="single" w:sz="4" w:space="1" w:color="auto"/>
      </w:pBdr>
      <w:tabs>
        <w:tab w:val="clear" w:pos="4680"/>
        <w:tab w:val="clear" w:pos="9360"/>
        <w:tab w:val="right" w:pos="10080"/>
      </w:tabs>
    </w:pPr>
    <w:r>
      <w:t xml:space="preserve">ANALYZE - </w:t>
    </w:r>
    <w:r w:rsidRPr="00596A9C">
      <w:t>Pareto Diagram</w:t>
    </w:r>
    <w:r>
      <w:tab/>
      <w:t>LARC Toolkit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689E7" w14:textId="77777777" w:rsidR="00596A9C" w:rsidRDefault="00596A9C" w:rsidP="00596A9C">
      <w:r>
        <w:separator/>
      </w:r>
    </w:p>
  </w:footnote>
  <w:footnote w:type="continuationSeparator" w:id="0">
    <w:p w14:paraId="48E5370B" w14:textId="77777777" w:rsidR="00596A9C" w:rsidRDefault="00596A9C" w:rsidP="00596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6167063"/>
      <w:docPartObj>
        <w:docPartGallery w:val="Page Numbers (Top of Page)"/>
        <w:docPartUnique/>
      </w:docPartObj>
    </w:sdtPr>
    <w:sdtEndPr>
      <w:rPr>
        <w:noProof/>
      </w:rPr>
    </w:sdtEndPr>
    <w:sdtContent>
      <w:p w14:paraId="09FE6F57" w14:textId="77777777" w:rsidR="00596A9C" w:rsidRDefault="00596A9C">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327C6"/>
    <w:multiLevelType w:val="hybridMultilevel"/>
    <w:tmpl w:val="0546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685E3F"/>
    <w:multiLevelType w:val="hybridMultilevel"/>
    <w:tmpl w:val="DA84AC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897E28"/>
    <w:multiLevelType w:val="hybridMultilevel"/>
    <w:tmpl w:val="2A2C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A9C"/>
    <w:rsid w:val="00596A9C"/>
    <w:rsid w:val="00C86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5C2E9"/>
  <w15:chartTrackingRefBased/>
  <w15:docId w15:val="{BA5A6CC6-2656-4530-A09B-42225FFD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A9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A9C"/>
    <w:pPr>
      <w:ind w:left="720"/>
      <w:contextualSpacing/>
    </w:pPr>
  </w:style>
  <w:style w:type="table" w:styleId="TableGrid">
    <w:name w:val="Table Grid"/>
    <w:basedOn w:val="TableNormal"/>
    <w:uiPriority w:val="39"/>
    <w:rsid w:val="00596A9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6A9C"/>
    <w:rPr>
      <w:color w:val="0563C1" w:themeColor="hyperlink"/>
      <w:u w:val="single"/>
    </w:rPr>
  </w:style>
  <w:style w:type="paragraph" w:styleId="Header">
    <w:name w:val="header"/>
    <w:basedOn w:val="Normal"/>
    <w:link w:val="HeaderChar"/>
    <w:uiPriority w:val="99"/>
    <w:unhideWhenUsed/>
    <w:rsid w:val="00596A9C"/>
    <w:pPr>
      <w:tabs>
        <w:tab w:val="center" w:pos="4680"/>
        <w:tab w:val="right" w:pos="9360"/>
      </w:tabs>
    </w:pPr>
  </w:style>
  <w:style w:type="character" w:customStyle="1" w:styleId="HeaderChar">
    <w:name w:val="Header Char"/>
    <w:basedOn w:val="DefaultParagraphFont"/>
    <w:link w:val="Header"/>
    <w:uiPriority w:val="99"/>
    <w:rsid w:val="00596A9C"/>
    <w:rPr>
      <w:sz w:val="24"/>
      <w:szCs w:val="24"/>
    </w:rPr>
  </w:style>
  <w:style w:type="paragraph" w:styleId="Footer">
    <w:name w:val="footer"/>
    <w:basedOn w:val="Normal"/>
    <w:link w:val="FooterChar"/>
    <w:uiPriority w:val="99"/>
    <w:unhideWhenUsed/>
    <w:rsid w:val="00596A9C"/>
    <w:pPr>
      <w:tabs>
        <w:tab w:val="center" w:pos="4680"/>
        <w:tab w:val="right" w:pos="9360"/>
      </w:tabs>
    </w:pPr>
  </w:style>
  <w:style w:type="character" w:customStyle="1" w:styleId="FooterChar">
    <w:name w:val="Footer Char"/>
    <w:basedOn w:val="DefaultParagraphFont"/>
    <w:link w:val="Footer"/>
    <w:uiPriority w:val="99"/>
    <w:rsid w:val="00596A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4/relationships/chartEx" Target="charts/chartEx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asq.org/learn-about-quality/cause-analysis-tools/overview/pareto.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Chart%20in%20Microsoft%20Word"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'[Chart in Microsoft Word]Sheet1'!$A$2:$A$8</cx:f>
        <cx:lvl ptCount="7">
          <cx:pt idx="0">Defect A</cx:pt>
          <cx:pt idx="1">Defect B</cx:pt>
          <cx:pt idx="2">Defect C</cx:pt>
          <cx:pt idx="3">Defect D</cx:pt>
          <cx:pt idx="4">Defect E</cx:pt>
          <cx:pt idx="5">Defect F</cx:pt>
          <cx:pt idx="6">Other</cx:pt>
        </cx:lvl>
      </cx:strDim>
      <cx:numDim type="val">
        <cx:f>'[Chart in Microsoft Word]Sheet1'!$B$2:$B$8</cx:f>
        <cx:lvl ptCount="7" formatCode="General">
          <cx:pt idx="0">10</cx:pt>
          <cx:pt idx="1">8</cx:pt>
          <cx:pt idx="2">6</cx:pt>
          <cx:pt idx="3">2</cx:pt>
          <cx:pt idx="4">2</cx:pt>
          <cx:pt idx="5">1</cx:pt>
          <cx:pt idx="6">2</cx:pt>
        </cx:lvl>
      </cx:numDim>
    </cx:data>
  </cx:chartData>
  <cx:chart>
    <cx:title pos="t" align="ctr" overlay="0">
      <cx:tx>
        <cx:txData>
          <cx:v>Pareto Diagram</cx:v>
        </cx:txData>
      </cx:tx>
      <cx:txPr>
        <a:bodyPr spcFirstLastPara="1" vertOverflow="ellipsis" horzOverflow="overflow" wrap="square" lIns="0" tIns="0" rIns="0" bIns="0" anchor="ctr" anchorCtr="1"/>
        <a:lstStyle/>
        <a:p>
          <a:pPr algn="ctr" rtl="0">
            <a:defRPr/>
          </a:pPr>
          <a:r>
            <a:rPr lang="en-US" sz="1400" b="1" i="0" u="none" strike="noStrike" baseline="0">
              <a:solidFill>
                <a:sysClr val="windowText" lastClr="000000">
                  <a:lumMod val="65000"/>
                  <a:lumOff val="35000"/>
                </a:sysClr>
              </a:solidFill>
              <a:latin typeface="Calibri" panose="020F0502020204030204"/>
            </a:rPr>
            <a:t>Pareto Diagram</a:t>
          </a:r>
        </a:p>
      </cx:txPr>
    </cx:title>
    <cx:plotArea>
      <cx:plotAreaRegion>
        <cx:series layoutId="clusteredColumn" uniqueId="{BCB1B5FC-D4EB-A345-B5BD-258D083643D5}">
          <cx:tx>
            <cx:txData>
              <cx:f>'[Chart in Microsoft Word]Sheet1'!$B$1</cx:f>
              <cx:v>Frequency</cx:v>
            </cx:txData>
          </cx:tx>
          <cx:dataId val="0"/>
          <cx:layoutPr>
            <cx:aggregation/>
          </cx:layoutPr>
          <cx:axisId val="1"/>
        </cx:series>
        <cx:series layoutId="paretoLine" ownerIdx="0" uniqueId="{E4B32562-89E5-3E4E-A264-A55AFEF8739A}">
          <cx:axisId val="2"/>
        </cx:series>
      </cx:plotAreaRegion>
      <cx:axis id="0">
        <cx:catScaling gapWidth="0"/>
        <cx:title>
          <cx:tx>
            <cx:txData>
              <cx:v>Defect Categories</cx:v>
            </cx:txData>
          </cx:tx>
          <cx:txPr>
            <a:bodyPr spcFirstLastPara="1" vertOverflow="ellipsis" horzOverflow="overflow" wrap="square" lIns="0" tIns="0" rIns="0" bIns="0" anchor="ctr" anchorCtr="1"/>
            <a:lstStyle/>
            <a:p>
              <a:pPr algn="ctr" rtl="0">
                <a:defRPr/>
              </a:pPr>
              <a:r>
                <a:rPr lang="en-US" sz="900" b="1" i="0" u="none" strike="noStrike" baseline="0">
                  <a:solidFill>
                    <a:sysClr val="windowText" lastClr="000000">
                      <a:lumMod val="65000"/>
                      <a:lumOff val="35000"/>
                    </a:sysClr>
                  </a:solidFill>
                  <a:latin typeface="Calibri" panose="020F0502020204030204"/>
                </a:rPr>
                <a:t>Defect Categories</a:t>
              </a:r>
            </a:p>
          </cx:txPr>
        </cx:title>
        <cx:tickLabels/>
      </cx:axis>
      <cx:axis id="1">
        <cx:valScaling/>
        <cx:title>
          <cx:tx>
            <cx:txData>
              <cx:v>Frequency</cx:v>
            </cx:txData>
          </cx:tx>
          <cx:txPr>
            <a:bodyPr spcFirstLastPara="1" vertOverflow="ellipsis" horzOverflow="overflow" wrap="square" lIns="0" tIns="0" rIns="0" bIns="0" anchor="ctr" anchorCtr="1"/>
            <a:lstStyle/>
            <a:p>
              <a:pPr algn="ctr" rtl="0">
                <a:defRPr/>
              </a:pPr>
              <a:r>
                <a:rPr lang="en-US" sz="900" b="1" i="0" u="none" strike="noStrike" baseline="0">
                  <a:solidFill>
                    <a:sysClr val="windowText" lastClr="000000">
                      <a:lumMod val="65000"/>
                      <a:lumOff val="35000"/>
                    </a:sysClr>
                  </a:solidFill>
                  <a:latin typeface="Calibri" panose="020F0502020204030204"/>
                </a:rPr>
                <a:t>Frequency</a:t>
              </a:r>
            </a:p>
          </cx:txPr>
        </cx:title>
        <cx:majorGridlines/>
        <cx:tickLabels/>
      </cx:axis>
      <cx:axis id="2">
        <cx:valScaling max="1" min="0"/>
        <cx:units unit="percentage"/>
        <cx:tickLabels/>
      </cx:axis>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12" ma:contentTypeDescription="Create a new document." ma:contentTypeScope="" ma:versionID="6a46f0a0e3b361091e198ca702595ba4">
  <xsd:schema xmlns:xsd="http://www.w3.org/2001/XMLSchema" xmlns:xs="http://www.w3.org/2001/XMLSchema" xmlns:p="http://schemas.microsoft.com/office/2006/metadata/properties" xmlns:ns1="http://schemas.microsoft.com/sharepoint/v3" xmlns:ns3="31912ff1-91bb-455a-93f4-4eefbe4b45dc" xmlns:ns4="83c27556-a946-441b-8e49-22dc5d76f230" targetNamespace="http://schemas.microsoft.com/office/2006/metadata/properties" ma:root="true" ma:fieldsID="f5420feb3fb03344149c52b1f66a0cf4" ns1:_="" ns3:_="" ns4:_="">
    <xsd:import namespace="http://schemas.microsoft.com/sharepoint/v3"/>
    <xsd:import namespace="31912ff1-91bb-455a-93f4-4eefbe4b45dc"/>
    <xsd:import namespace="83c27556-a946-441b-8e49-22dc5d76f230"/>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EFA9CA3-AC62-4C52-A610-5837506B0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83c27556-a946-441b-8e49-22dc5d76f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065EE0-D3E1-4E9E-AEC5-8810CA776ADF}">
  <ds:schemaRefs>
    <ds:schemaRef ds:uri="http://schemas.microsoft.com/sharepoint/v3/contenttype/forms"/>
  </ds:schemaRefs>
</ds:datastoreItem>
</file>

<file path=customXml/itemProps3.xml><?xml version="1.0" encoding="utf-8"?>
<ds:datastoreItem xmlns:ds="http://schemas.openxmlformats.org/officeDocument/2006/customXml" ds:itemID="{4B569D37-ACB3-4012-95E1-0B149710C8D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2251</Characters>
  <Application>Microsoft Office Word</Application>
  <DocSecurity>0</DocSecurity>
  <Lines>18</Lines>
  <Paragraphs>5</Paragraphs>
  <ScaleCrop>false</ScaleCrop>
  <Company>Centers for Disease Control and Prevention</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 Katy (CDC/DDPHSIS/CGH/DGHT)</dc:creator>
  <cp:keywords/>
  <dc:description/>
  <cp:lastModifiedBy>Yao, Katy (CDC/DDPHSIS/CGH/DGHT)</cp:lastModifiedBy>
  <cp:revision>1</cp:revision>
  <dcterms:created xsi:type="dcterms:W3CDTF">2021-01-07T21:13:00Z</dcterms:created>
  <dcterms:modified xsi:type="dcterms:W3CDTF">2021-01-07T21:15:00Z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2021-01-07T21:15:29Z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f019a5ed-724a-49c8-b76e-f046aefffbfd</vt:lpwstr>
  </property>
  <property fmtid="{D5CDD505-2E9C-101B-9397-08002B2CF9AE}" pid="8" name="MSIP_Label_8af03ff0-41c5-4c41-b55e-fabb8fae94be_ContentBits">
    <vt:lpwstr>0</vt:lpwstr>
  </property>
  <property fmtid="{D5CDD505-2E9C-101B-9397-08002B2CF9AE}" pid="9" name="ContentTypeId">
    <vt:lpwstr>0x0101007EA0B6AE90586B498E372650283B599F</vt:lpwstr>
  </property>
</Properties>
</file>